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08" w:rsidRPr="004B7CEA" w:rsidRDefault="007531BE" w:rsidP="004B7CEA">
      <w:pPr>
        <w:shd w:val="clear" w:color="auto" w:fill="385623" w:themeFill="accent6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DESCOMPROMISO </w:t>
      </w:r>
      <w:r w:rsidR="004272C4">
        <w:rPr>
          <w:b/>
          <w:color w:val="FFFFFF" w:themeColor="background1"/>
        </w:rPr>
        <w:t xml:space="preserve">DE UN </w:t>
      </w:r>
      <w:r w:rsidR="00C05627">
        <w:rPr>
          <w:b/>
          <w:color w:val="FFFFFF" w:themeColor="background1"/>
        </w:rPr>
        <w:t>EGRESO</w:t>
      </w:r>
    </w:p>
    <w:tbl>
      <w:tblPr>
        <w:tblStyle w:val="Tabladecuadrcula5oscura-nfasis6"/>
        <w:tblW w:w="9067" w:type="dxa"/>
        <w:tblLook w:val="04A0" w:firstRow="1" w:lastRow="0" w:firstColumn="1" w:lastColumn="0" w:noHBand="0" w:noVBand="1"/>
      </w:tblPr>
      <w:tblGrid>
        <w:gridCol w:w="1174"/>
        <w:gridCol w:w="7893"/>
      </w:tblGrid>
      <w:tr w:rsidR="005F4466" w:rsidRPr="007D5D0D" w:rsidTr="00D33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Cs w:val="20"/>
              </w:rPr>
            </w:pPr>
            <w:r w:rsidRPr="0032248E">
              <w:rPr>
                <w:smallCaps/>
                <w:color w:val="000000" w:themeColor="text1"/>
                <w:szCs w:val="20"/>
              </w:rPr>
              <w:t>Categoría:</w:t>
            </w:r>
          </w:p>
        </w:tc>
        <w:tc>
          <w:tcPr>
            <w:tcW w:w="7893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Cs w:val="20"/>
              </w:rPr>
            </w:pPr>
            <w:r>
              <w:rPr>
                <w:smallCaps/>
                <w:color w:val="000000" w:themeColor="text1"/>
                <w:szCs w:val="20"/>
              </w:rPr>
              <w:t>Presupuestos</w:t>
            </w:r>
          </w:p>
        </w:tc>
      </w:tr>
      <w:tr w:rsidR="005F4466" w:rsidRPr="007D5D0D" w:rsidTr="00D3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Opción:</w:t>
            </w:r>
          </w:p>
        </w:tc>
        <w:tc>
          <w:tcPr>
            <w:tcW w:w="7893" w:type="dxa"/>
          </w:tcPr>
          <w:p w:rsidR="005F4466" w:rsidRPr="0083493A" w:rsidRDefault="005F4466" w:rsidP="00D33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Presupuestal</w:t>
            </w:r>
          </w:p>
        </w:tc>
      </w:tr>
      <w:tr w:rsidR="005F4466" w:rsidRPr="007D5D0D" w:rsidTr="00C92C0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Pregunta:</w:t>
            </w:r>
          </w:p>
        </w:tc>
        <w:tc>
          <w:tcPr>
            <w:tcW w:w="7893" w:type="dxa"/>
          </w:tcPr>
          <w:p w:rsidR="005F4466" w:rsidRPr="0032248E" w:rsidRDefault="00083589" w:rsidP="007E1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589">
              <w:rPr>
                <w:sz w:val="20"/>
                <w:szCs w:val="20"/>
              </w:rPr>
              <w:t>¿Cómo puedo descomprometer la lista de raya para poder utilizar el monto sobrante?</w:t>
            </w:r>
          </w:p>
        </w:tc>
      </w:tr>
      <w:tr w:rsidR="005F4466" w:rsidRPr="007D5D0D" w:rsidTr="00D3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Respuesta:</w:t>
            </w:r>
          </w:p>
        </w:tc>
        <w:tc>
          <w:tcPr>
            <w:tcW w:w="7893" w:type="dxa"/>
            <w:shd w:val="clear" w:color="auto" w:fill="E2EFD9" w:themeFill="accent6" w:themeFillTint="33"/>
          </w:tcPr>
          <w:p w:rsidR="00636BEA" w:rsidRDefault="00D430A5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cancelar </w:t>
            </w:r>
            <w:r w:rsidR="00083589">
              <w:rPr>
                <w:sz w:val="20"/>
                <w:szCs w:val="20"/>
              </w:rPr>
              <w:t xml:space="preserve">el compromiso de </w:t>
            </w:r>
            <w:r>
              <w:rPr>
                <w:sz w:val="20"/>
                <w:szCs w:val="20"/>
              </w:rPr>
              <w:t xml:space="preserve">un </w:t>
            </w:r>
            <w:r w:rsidR="007F241C">
              <w:rPr>
                <w:sz w:val="20"/>
                <w:szCs w:val="20"/>
              </w:rPr>
              <w:t>egreso</w:t>
            </w:r>
            <w:r>
              <w:rPr>
                <w:sz w:val="20"/>
                <w:szCs w:val="20"/>
              </w:rPr>
              <w:t>, deberá identificar el gasto afectado en su momento como el Programa, COG</w:t>
            </w:r>
            <w:r w:rsidR="007531BE">
              <w:rPr>
                <w:sz w:val="20"/>
                <w:szCs w:val="20"/>
              </w:rPr>
              <w:t xml:space="preserve"> (en este caso Capítulo 1000)</w:t>
            </w:r>
            <w:r>
              <w:rPr>
                <w:sz w:val="20"/>
                <w:szCs w:val="20"/>
              </w:rPr>
              <w:t xml:space="preserve">, Origen de Ingreso y monto a </w:t>
            </w:r>
            <w:r w:rsidR="00CD329A">
              <w:rPr>
                <w:sz w:val="20"/>
                <w:szCs w:val="20"/>
              </w:rPr>
              <w:t>descomprometer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</w:t>
            </w:r>
          </w:p>
          <w:p w:rsidR="008F3D7E" w:rsidRPr="00B06AF7" w:rsidRDefault="005F4466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338F">
              <w:rPr>
                <w:sz w:val="20"/>
                <w:szCs w:val="20"/>
              </w:rPr>
              <w:t>En el módulo de “</w:t>
            </w:r>
            <w:r w:rsidRPr="00867C9D">
              <w:rPr>
                <w:i/>
                <w:sz w:val="20"/>
                <w:szCs w:val="20"/>
              </w:rPr>
              <w:t>Presupuestos</w:t>
            </w:r>
            <w:r w:rsidRPr="00E2338F">
              <w:rPr>
                <w:sz w:val="20"/>
                <w:szCs w:val="20"/>
              </w:rPr>
              <w:t>”, opción “</w:t>
            </w:r>
            <w:r w:rsidR="00D430A5">
              <w:rPr>
                <w:i/>
                <w:sz w:val="20"/>
                <w:szCs w:val="20"/>
              </w:rPr>
              <w:t>Registro Presupuestal</w:t>
            </w:r>
            <w:r w:rsidR="00D430A5">
              <w:rPr>
                <w:sz w:val="20"/>
                <w:szCs w:val="20"/>
              </w:rPr>
              <w:t xml:space="preserve">” marcado como </w:t>
            </w:r>
            <w:r w:rsidR="00D430A5" w:rsidRPr="00D430A5">
              <w:rPr>
                <w:b/>
                <w:sz w:val="20"/>
                <w:szCs w:val="20"/>
              </w:rPr>
              <w:t>provisionable</w:t>
            </w:r>
            <w:r w:rsidR="00D430A5">
              <w:rPr>
                <w:sz w:val="20"/>
                <w:szCs w:val="20"/>
              </w:rPr>
              <w:t>, agregar asiento</w:t>
            </w:r>
            <w:r w:rsidR="00636BEA">
              <w:rPr>
                <w:sz w:val="20"/>
                <w:szCs w:val="20"/>
              </w:rPr>
              <w:t>, seleccionar dentro de la plantilla del egreso</w:t>
            </w:r>
            <w:r w:rsidR="00D430A5">
              <w:rPr>
                <w:sz w:val="20"/>
                <w:szCs w:val="20"/>
              </w:rPr>
              <w:t xml:space="preserve"> por</w:t>
            </w:r>
            <w:r w:rsidR="00083589">
              <w:rPr>
                <w:sz w:val="20"/>
                <w:szCs w:val="20"/>
              </w:rPr>
              <w:t xml:space="preserve"> el</w:t>
            </w:r>
            <w:r w:rsidR="00D430A5">
              <w:rPr>
                <w:sz w:val="20"/>
                <w:szCs w:val="20"/>
              </w:rPr>
              <w:t xml:space="preserve"> momento contable Comprometido colocando el </w:t>
            </w:r>
            <w:r w:rsidR="008F3D7E">
              <w:rPr>
                <w:sz w:val="20"/>
                <w:szCs w:val="20"/>
              </w:rPr>
              <w:t xml:space="preserve">monto en </w:t>
            </w:r>
            <w:r w:rsidR="008F3D7E" w:rsidRPr="00083589">
              <w:rPr>
                <w:b/>
                <w:sz w:val="20"/>
                <w:szCs w:val="20"/>
              </w:rPr>
              <w:t>Negativo</w:t>
            </w:r>
            <w:r w:rsidR="00B06AF7">
              <w:rPr>
                <w:sz w:val="20"/>
                <w:szCs w:val="20"/>
              </w:rPr>
              <w:t>, y damos aceptar</w:t>
            </w:r>
            <w:r w:rsidR="00505EEA">
              <w:rPr>
                <w:sz w:val="20"/>
                <w:szCs w:val="20"/>
              </w:rPr>
              <w:t>.</w:t>
            </w:r>
          </w:p>
          <w:p w:rsidR="005F4466" w:rsidRPr="00D430A5" w:rsidRDefault="005F4466" w:rsidP="00B06A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F4466" w:rsidRPr="000A5408" w:rsidRDefault="005F4466" w:rsidP="005F4466">
      <w:pPr>
        <w:jc w:val="center"/>
        <w:rPr>
          <w:b/>
        </w:rPr>
      </w:pPr>
    </w:p>
    <w:p w:rsidR="007E39BA" w:rsidRPr="007E39BA" w:rsidRDefault="000A5408" w:rsidP="00233091">
      <w:pPr>
        <w:ind w:left="1418" w:hanging="1418"/>
        <w:jc w:val="center"/>
      </w:pPr>
      <w:r>
        <w:rPr>
          <w:noProof/>
          <w:lang w:eastAsia="es-MX"/>
        </w:rPr>
        <w:drawing>
          <wp:inline distT="0" distB="0" distL="0" distR="0" wp14:anchorId="3A2CD7C6" wp14:editId="655E8EDC">
            <wp:extent cx="4701654" cy="1828800"/>
            <wp:effectExtent l="0" t="0" r="2286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E39BA" w:rsidRPr="007E39BA" w:rsidSect="004B7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BE" w:rsidRDefault="00B52FBE" w:rsidP="00D7744D">
      <w:pPr>
        <w:spacing w:after="0" w:line="240" w:lineRule="auto"/>
      </w:pPr>
      <w:r>
        <w:separator/>
      </w:r>
    </w:p>
  </w:endnote>
  <w:endnote w:type="continuationSeparator" w:id="0">
    <w:p w:rsidR="00B52FBE" w:rsidRDefault="00B52FBE" w:rsidP="00D7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BE" w:rsidRDefault="00B52FBE" w:rsidP="00D7744D">
      <w:pPr>
        <w:spacing w:after="0" w:line="240" w:lineRule="auto"/>
      </w:pPr>
      <w:r>
        <w:separator/>
      </w:r>
    </w:p>
  </w:footnote>
  <w:footnote w:type="continuationSeparator" w:id="0">
    <w:p w:rsidR="00B52FBE" w:rsidRDefault="00B52FBE" w:rsidP="00D7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B52FB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2" o:spid="_x0000_s2050" type="#_x0000_t75" style="position:absolute;margin-left:0;margin-top:0;width:397.45pt;height:350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B52FB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3" o:spid="_x0000_s2051" type="#_x0000_t75" style="position:absolute;margin-left:0;margin-top:0;width:397.45pt;height:350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B52FB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1" o:spid="_x0000_s2049" type="#_x0000_t75" style="position:absolute;margin-left:0;margin-top:0;width:397.45pt;height:350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2D71"/>
    <w:multiLevelType w:val="hybridMultilevel"/>
    <w:tmpl w:val="05B8CDAC"/>
    <w:lvl w:ilvl="0" w:tplc="DDB4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E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6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2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E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8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2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0A56B6"/>
    <w:multiLevelType w:val="hybridMultilevel"/>
    <w:tmpl w:val="DB468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44F2"/>
    <w:multiLevelType w:val="hybridMultilevel"/>
    <w:tmpl w:val="59F8E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27B"/>
    <w:multiLevelType w:val="hybridMultilevel"/>
    <w:tmpl w:val="5D1C58FC"/>
    <w:lvl w:ilvl="0" w:tplc="392C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0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2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47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E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0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0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E2"/>
    <w:rsid w:val="0000012E"/>
    <w:rsid w:val="00004BA9"/>
    <w:rsid w:val="0002177B"/>
    <w:rsid w:val="00024F04"/>
    <w:rsid w:val="00032A62"/>
    <w:rsid w:val="00036CD1"/>
    <w:rsid w:val="00060F1E"/>
    <w:rsid w:val="00083589"/>
    <w:rsid w:val="00086FFC"/>
    <w:rsid w:val="00092DAD"/>
    <w:rsid w:val="000A5408"/>
    <w:rsid w:val="000B12FB"/>
    <w:rsid w:val="00105560"/>
    <w:rsid w:val="00125E2F"/>
    <w:rsid w:val="00125F8D"/>
    <w:rsid w:val="00143FD0"/>
    <w:rsid w:val="001574FB"/>
    <w:rsid w:val="00171523"/>
    <w:rsid w:val="00173DAC"/>
    <w:rsid w:val="00175C96"/>
    <w:rsid w:val="001A0EC4"/>
    <w:rsid w:val="001B6D72"/>
    <w:rsid w:val="001D727E"/>
    <w:rsid w:val="001E58B8"/>
    <w:rsid w:val="001F2C15"/>
    <w:rsid w:val="001F3F97"/>
    <w:rsid w:val="001F6E9D"/>
    <w:rsid w:val="002019FD"/>
    <w:rsid w:val="002136E4"/>
    <w:rsid w:val="0021509C"/>
    <w:rsid w:val="00233091"/>
    <w:rsid w:val="00241B0A"/>
    <w:rsid w:val="0025466A"/>
    <w:rsid w:val="002671E7"/>
    <w:rsid w:val="00272A12"/>
    <w:rsid w:val="00294F5E"/>
    <w:rsid w:val="002A2EFA"/>
    <w:rsid w:val="002B2475"/>
    <w:rsid w:val="003054C2"/>
    <w:rsid w:val="0030679F"/>
    <w:rsid w:val="00343B5C"/>
    <w:rsid w:val="0034691C"/>
    <w:rsid w:val="00354D53"/>
    <w:rsid w:val="00380494"/>
    <w:rsid w:val="00392130"/>
    <w:rsid w:val="003E0B60"/>
    <w:rsid w:val="004046DE"/>
    <w:rsid w:val="00406981"/>
    <w:rsid w:val="00417136"/>
    <w:rsid w:val="004268A7"/>
    <w:rsid w:val="004272C4"/>
    <w:rsid w:val="0043134B"/>
    <w:rsid w:val="004434D0"/>
    <w:rsid w:val="004462B2"/>
    <w:rsid w:val="00452127"/>
    <w:rsid w:val="00454AF6"/>
    <w:rsid w:val="004564A8"/>
    <w:rsid w:val="0046170C"/>
    <w:rsid w:val="004645DF"/>
    <w:rsid w:val="00480D74"/>
    <w:rsid w:val="004B7CEA"/>
    <w:rsid w:val="004E23A8"/>
    <w:rsid w:val="004F769B"/>
    <w:rsid w:val="0050150E"/>
    <w:rsid w:val="00501A72"/>
    <w:rsid w:val="00505EEA"/>
    <w:rsid w:val="005347D6"/>
    <w:rsid w:val="0055526A"/>
    <w:rsid w:val="00555971"/>
    <w:rsid w:val="00583E0F"/>
    <w:rsid w:val="00590CA3"/>
    <w:rsid w:val="00591582"/>
    <w:rsid w:val="005A2ECF"/>
    <w:rsid w:val="005A7E7B"/>
    <w:rsid w:val="005D60FA"/>
    <w:rsid w:val="005D6512"/>
    <w:rsid w:val="005F4466"/>
    <w:rsid w:val="0062565D"/>
    <w:rsid w:val="00630164"/>
    <w:rsid w:val="00636BEA"/>
    <w:rsid w:val="006400FC"/>
    <w:rsid w:val="00665455"/>
    <w:rsid w:val="0067140F"/>
    <w:rsid w:val="00672103"/>
    <w:rsid w:val="00681B35"/>
    <w:rsid w:val="00686C59"/>
    <w:rsid w:val="006A405C"/>
    <w:rsid w:val="006B6418"/>
    <w:rsid w:val="006C5C4E"/>
    <w:rsid w:val="006F3B1B"/>
    <w:rsid w:val="00702278"/>
    <w:rsid w:val="007531BE"/>
    <w:rsid w:val="00762218"/>
    <w:rsid w:val="007628ED"/>
    <w:rsid w:val="00775A09"/>
    <w:rsid w:val="00776589"/>
    <w:rsid w:val="007830DF"/>
    <w:rsid w:val="007859D3"/>
    <w:rsid w:val="00794191"/>
    <w:rsid w:val="007A37C2"/>
    <w:rsid w:val="007C7807"/>
    <w:rsid w:val="007D0A7C"/>
    <w:rsid w:val="007E1770"/>
    <w:rsid w:val="007E39BA"/>
    <w:rsid w:val="007E43C6"/>
    <w:rsid w:val="007F241C"/>
    <w:rsid w:val="00806859"/>
    <w:rsid w:val="00807BC3"/>
    <w:rsid w:val="00817F71"/>
    <w:rsid w:val="00830B8C"/>
    <w:rsid w:val="0085066B"/>
    <w:rsid w:val="00851FA9"/>
    <w:rsid w:val="008548E9"/>
    <w:rsid w:val="0086019B"/>
    <w:rsid w:val="00865A52"/>
    <w:rsid w:val="00882766"/>
    <w:rsid w:val="008A15CD"/>
    <w:rsid w:val="008A5D9C"/>
    <w:rsid w:val="008B2AE7"/>
    <w:rsid w:val="008B3922"/>
    <w:rsid w:val="008C3907"/>
    <w:rsid w:val="008D5853"/>
    <w:rsid w:val="008E152A"/>
    <w:rsid w:val="008E32D4"/>
    <w:rsid w:val="008F3D7E"/>
    <w:rsid w:val="008F49DB"/>
    <w:rsid w:val="00907243"/>
    <w:rsid w:val="00912016"/>
    <w:rsid w:val="00912303"/>
    <w:rsid w:val="009171AC"/>
    <w:rsid w:val="00930E68"/>
    <w:rsid w:val="00941397"/>
    <w:rsid w:val="009633CB"/>
    <w:rsid w:val="00986E0E"/>
    <w:rsid w:val="009872A7"/>
    <w:rsid w:val="009873EB"/>
    <w:rsid w:val="00996AFC"/>
    <w:rsid w:val="009A2210"/>
    <w:rsid w:val="009A3332"/>
    <w:rsid w:val="009B0EBE"/>
    <w:rsid w:val="009B67BC"/>
    <w:rsid w:val="009F1732"/>
    <w:rsid w:val="009F4DB8"/>
    <w:rsid w:val="009F728B"/>
    <w:rsid w:val="00A06CD7"/>
    <w:rsid w:val="00A07BA5"/>
    <w:rsid w:val="00A50D6A"/>
    <w:rsid w:val="00A60E9C"/>
    <w:rsid w:val="00A65359"/>
    <w:rsid w:val="00A74796"/>
    <w:rsid w:val="00A74E2F"/>
    <w:rsid w:val="00A81F72"/>
    <w:rsid w:val="00AB5C40"/>
    <w:rsid w:val="00AC0A26"/>
    <w:rsid w:val="00AE299C"/>
    <w:rsid w:val="00AF0F06"/>
    <w:rsid w:val="00AF7F87"/>
    <w:rsid w:val="00B04CF6"/>
    <w:rsid w:val="00B06AF7"/>
    <w:rsid w:val="00B4084E"/>
    <w:rsid w:val="00B45BCE"/>
    <w:rsid w:val="00B468D6"/>
    <w:rsid w:val="00B52FBE"/>
    <w:rsid w:val="00B54F02"/>
    <w:rsid w:val="00B605B4"/>
    <w:rsid w:val="00B80B38"/>
    <w:rsid w:val="00BA33FF"/>
    <w:rsid w:val="00BB385A"/>
    <w:rsid w:val="00BB7138"/>
    <w:rsid w:val="00BC6E9E"/>
    <w:rsid w:val="00BE136E"/>
    <w:rsid w:val="00BE39E9"/>
    <w:rsid w:val="00C0411C"/>
    <w:rsid w:val="00C05627"/>
    <w:rsid w:val="00C21647"/>
    <w:rsid w:val="00C40A14"/>
    <w:rsid w:val="00C40FF2"/>
    <w:rsid w:val="00C75F9F"/>
    <w:rsid w:val="00C838CB"/>
    <w:rsid w:val="00C92021"/>
    <w:rsid w:val="00C92C01"/>
    <w:rsid w:val="00C96008"/>
    <w:rsid w:val="00CA43F6"/>
    <w:rsid w:val="00CA5029"/>
    <w:rsid w:val="00CB1E02"/>
    <w:rsid w:val="00CC60EF"/>
    <w:rsid w:val="00CD2AD3"/>
    <w:rsid w:val="00CD329A"/>
    <w:rsid w:val="00CE7D15"/>
    <w:rsid w:val="00CF012C"/>
    <w:rsid w:val="00CF3173"/>
    <w:rsid w:val="00CF7441"/>
    <w:rsid w:val="00D03CF9"/>
    <w:rsid w:val="00D227B0"/>
    <w:rsid w:val="00D305CE"/>
    <w:rsid w:val="00D34E12"/>
    <w:rsid w:val="00D430A5"/>
    <w:rsid w:val="00D4675F"/>
    <w:rsid w:val="00D619BA"/>
    <w:rsid w:val="00D750B9"/>
    <w:rsid w:val="00D7744D"/>
    <w:rsid w:val="00D84CE3"/>
    <w:rsid w:val="00DA60CA"/>
    <w:rsid w:val="00DB38E3"/>
    <w:rsid w:val="00DB632A"/>
    <w:rsid w:val="00DE3F91"/>
    <w:rsid w:val="00DE43C5"/>
    <w:rsid w:val="00E011E8"/>
    <w:rsid w:val="00E111E3"/>
    <w:rsid w:val="00E118DF"/>
    <w:rsid w:val="00E22721"/>
    <w:rsid w:val="00E2737F"/>
    <w:rsid w:val="00E91CFE"/>
    <w:rsid w:val="00EB40E2"/>
    <w:rsid w:val="00EC7A1B"/>
    <w:rsid w:val="00EE2339"/>
    <w:rsid w:val="00F31DDF"/>
    <w:rsid w:val="00F46726"/>
    <w:rsid w:val="00F63A12"/>
    <w:rsid w:val="00F648F6"/>
    <w:rsid w:val="00F742CD"/>
    <w:rsid w:val="00F83435"/>
    <w:rsid w:val="00F916CC"/>
    <w:rsid w:val="00FA2E79"/>
    <w:rsid w:val="00FE6E7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0A7FBC2-E29F-4D0F-9EC8-BBE1F48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0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3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44D"/>
  </w:style>
  <w:style w:type="paragraph" w:styleId="Piedepgina">
    <w:name w:val="footer"/>
    <w:basedOn w:val="Normal"/>
    <w:link w:val="PiedepginaCar"/>
    <w:uiPriority w:val="99"/>
    <w:unhideWhenUsed/>
    <w:rsid w:val="00D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44D"/>
  </w:style>
  <w:style w:type="table" w:styleId="Tabladecuadrcula5oscura-nfasis6">
    <w:name w:val="Grid Table 5 Dark Accent 6"/>
    <w:basedOn w:val="Tablanormal"/>
    <w:uiPriority w:val="50"/>
    <w:rsid w:val="005F4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989FB-A823-4858-A3CC-90E20E7DA3ED}" type="doc">
      <dgm:prSet loTypeId="urn:microsoft.com/office/officeart/2005/8/layout/process1" loCatId="process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es-MX"/>
        </a:p>
      </dgm:t>
    </dgm:pt>
    <dgm:pt modelId="{8BDFEDA7-0528-43E0-94FC-7BDD0D16F2AB}">
      <dgm:prSet phldrT="[Texto]" custT="1"/>
      <dgm:spPr/>
      <dgm:t>
        <a:bodyPr/>
        <a:lstStyle/>
        <a:p>
          <a:r>
            <a:rPr lang="es-MX" sz="1050" b="1"/>
            <a:t>1. Identificar el gasto a reintegrar </a:t>
          </a:r>
        </a:p>
        <a:p>
          <a:r>
            <a:rPr lang="es-MX" sz="900"/>
            <a:t>Programa, COG, Origen y monto</a:t>
          </a:r>
        </a:p>
      </dgm:t>
    </dgm:pt>
    <dgm:pt modelId="{03B7CFC1-72D3-4AB9-AAD8-1E6B94E72409}" type="parTrans" cxnId="{E5AD6DAD-7F51-4988-A5A8-05E871A1445B}">
      <dgm:prSet/>
      <dgm:spPr/>
      <dgm:t>
        <a:bodyPr/>
        <a:lstStyle/>
        <a:p>
          <a:endParaRPr lang="es-MX"/>
        </a:p>
      </dgm:t>
    </dgm:pt>
    <dgm:pt modelId="{6E9D4B21-1EAB-4B7B-A9C4-7F7254559765}" type="sibTrans" cxnId="{E5AD6DAD-7F51-4988-A5A8-05E871A1445B}">
      <dgm:prSet/>
      <dgm:spPr/>
      <dgm:t>
        <a:bodyPr/>
        <a:lstStyle/>
        <a:p>
          <a:endParaRPr lang="es-MX"/>
        </a:p>
      </dgm:t>
    </dgm:pt>
    <dgm:pt modelId="{2CB2EE35-9D79-4D32-8700-C8A591C07171}">
      <dgm:prSet phldrT="[Texto]" custT="1"/>
      <dgm:spPr/>
      <dgm:t>
        <a:bodyPr/>
        <a:lstStyle/>
        <a:p>
          <a:pPr algn="ctr"/>
          <a:r>
            <a:rPr lang="es-MX" sz="1050" b="1"/>
            <a:t>2. Módulo Presupuesto/ Registro Presupuestal</a:t>
          </a:r>
        </a:p>
        <a:p>
          <a:pPr algn="ctr"/>
          <a:endParaRPr lang="es-MX" sz="700" b="1" u="sng"/>
        </a:p>
        <a:p>
          <a:pPr algn="ctr"/>
          <a:r>
            <a:rPr lang="es-MX" sz="900" b="1" u="sng"/>
            <a:t>Provisionable</a:t>
          </a:r>
        </a:p>
        <a:p>
          <a:pPr algn="ctr"/>
          <a:endParaRPr lang="es-MX" sz="500" b="1" u="sng"/>
        </a:p>
        <a:p>
          <a:pPr algn="l"/>
          <a:r>
            <a:rPr lang="es-MX" sz="900"/>
            <a:t>1. Agregar Asiento </a:t>
          </a:r>
          <a:r>
            <a:rPr lang="es-MX" sz="900" b="1"/>
            <a:t>Compromiso</a:t>
          </a:r>
        </a:p>
        <a:p>
          <a:pPr algn="l"/>
          <a:endParaRPr lang="es-MX" sz="900" b="1"/>
        </a:p>
        <a:p>
          <a:pPr algn="l"/>
          <a:r>
            <a:rPr lang="es-MX" sz="900" b="1"/>
            <a:t>CON MONTO EN "NEGATIVO"</a:t>
          </a:r>
        </a:p>
      </dgm:t>
    </dgm:pt>
    <dgm:pt modelId="{54F14592-59E6-49A9-886B-43B1EFE8A178}" type="parTrans" cxnId="{EA5D3DF3-AE1A-41EF-8304-7DCC6B57192C}">
      <dgm:prSet/>
      <dgm:spPr/>
      <dgm:t>
        <a:bodyPr/>
        <a:lstStyle/>
        <a:p>
          <a:endParaRPr lang="es-MX"/>
        </a:p>
      </dgm:t>
    </dgm:pt>
    <dgm:pt modelId="{2F6D2B13-2009-4D81-9D7D-2E6153F7C9DD}" type="sibTrans" cxnId="{EA5D3DF3-AE1A-41EF-8304-7DCC6B57192C}">
      <dgm:prSet/>
      <dgm:spPr/>
      <dgm:t>
        <a:bodyPr/>
        <a:lstStyle/>
        <a:p>
          <a:endParaRPr lang="es-MX"/>
        </a:p>
      </dgm:t>
    </dgm:pt>
    <dgm:pt modelId="{9A1CDB2D-DD13-494A-B709-047205E2D115}" type="pres">
      <dgm:prSet presAssocID="{40E989FB-A823-4858-A3CC-90E20E7DA3E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867C5B23-8768-46B2-8C8C-E99613FCFFCE}" type="pres">
      <dgm:prSet presAssocID="{8BDFEDA7-0528-43E0-94FC-7BDD0D16F2AB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33907E6-8E97-4114-87B9-A0752BDFC270}" type="pres">
      <dgm:prSet presAssocID="{6E9D4B21-1EAB-4B7B-A9C4-7F7254559765}" presName="sibTrans" presStyleLbl="sibTrans2D1" presStyleIdx="0" presStyleCnt="1"/>
      <dgm:spPr/>
      <dgm:t>
        <a:bodyPr/>
        <a:lstStyle/>
        <a:p>
          <a:endParaRPr lang="es-MX"/>
        </a:p>
      </dgm:t>
    </dgm:pt>
    <dgm:pt modelId="{826708DD-331D-44AB-91A9-5DE9D80D73C7}" type="pres">
      <dgm:prSet presAssocID="{6E9D4B21-1EAB-4B7B-A9C4-7F7254559765}" presName="connectorText" presStyleLbl="sibTrans2D1" presStyleIdx="0" presStyleCnt="1"/>
      <dgm:spPr/>
      <dgm:t>
        <a:bodyPr/>
        <a:lstStyle/>
        <a:p>
          <a:endParaRPr lang="es-MX"/>
        </a:p>
      </dgm:t>
    </dgm:pt>
    <dgm:pt modelId="{648C86E7-E827-4F9C-9903-47B14ACE36CF}" type="pres">
      <dgm:prSet presAssocID="{2CB2EE35-9D79-4D32-8700-C8A591C07171}" presName="node" presStyleLbl="node1" presStyleIdx="1" presStyleCnt="2" custScaleX="12796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A3BA855F-BC68-4DF0-955C-E50275F28E34}" type="presOf" srcId="{6E9D4B21-1EAB-4B7B-A9C4-7F7254559765}" destId="{133907E6-8E97-4114-87B9-A0752BDFC270}" srcOrd="0" destOrd="0" presId="urn:microsoft.com/office/officeart/2005/8/layout/process1"/>
    <dgm:cxn modelId="{E5AD6DAD-7F51-4988-A5A8-05E871A1445B}" srcId="{40E989FB-A823-4858-A3CC-90E20E7DA3ED}" destId="{8BDFEDA7-0528-43E0-94FC-7BDD0D16F2AB}" srcOrd="0" destOrd="0" parTransId="{03B7CFC1-72D3-4AB9-AAD8-1E6B94E72409}" sibTransId="{6E9D4B21-1EAB-4B7B-A9C4-7F7254559765}"/>
    <dgm:cxn modelId="{5FAE5D84-3C58-4EDF-BADB-EB018264BAF1}" type="presOf" srcId="{8BDFEDA7-0528-43E0-94FC-7BDD0D16F2AB}" destId="{867C5B23-8768-46B2-8C8C-E99613FCFFCE}" srcOrd="0" destOrd="0" presId="urn:microsoft.com/office/officeart/2005/8/layout/process1"/>
    <dgm:cxn modelId="{EE5DE6D5-2F1D-4EE9-AF14-02E08B8FBBC0}" type="presOf" srcId="{6E9D4B21-1EAB-4B7B-A9C4-7F7254559765}" destId="{826708DD-331D-44AB-91A9-5DE9D80D73C7}" srcOrd="1" destOrd="0" presId="urn:microsoft.com/office/officeart/2005/8/layout/process1"/>
    <dgm:cxn modelId="{CB94322E-273C-4C09-BDAB-19CBD11589E1}" type="presOf" srcId="{40E989FB-A823-4858-A3CC-90E20E7DA3ED}" destId="{9A1CDB2D-DD13-494A-B709-047205E2D115}" srcOrd="0" destOrd="0" presId="urn:microsoft.com/office/officeart/2005/8/layout/process1"/>
    <dgm:cxn modelId="{EA5D3DF3-AE1A-41EF-8304-7DCC6B57192C}" srcId="{40E989FB-A823-4858-A3CC-90E20E7DA3ED}" destId="{2CB2EE35-9D79-4D32-8700-C8A591C07171}" srcOrd="1" destOrd="0" parTransId="{54F14592-59E6-49A9-886B-43B1EFE8A178}" sibTransId="{2F6D2B13-2009-4D81-9D7D-2E6153F7C9DD}"/>
    <dgm:cxn modelId="{9C2097B7-C07A-4B33-9786-4FF0A498FAF0}" type="presOf" srcId="{2CB2EE35-9D79-4D32-8700-C8A591C07171}" destId="{648C86E7-E827-4F9C-9903-47B14ACE36CF}" srcOrd="0" destOrd="0" presId="urn:microsoft.com/office/officeart/2005/8/layout/process1"/>
    <dgm:cxn modelId="{53A50AB8-7372-453E-9040-CB3F23954C86}" type="presParOf" srcId="{9A1CDB2D-DD13-494A-B709-047205E2D115}" destId="{867C5B23-8768-46B2-8C8C-E99613FCFFCE}" srcOrd="0" destOrd="0" presId="urn:microsoft.com/office/officeart/2005/8/layout/process1"/>
    <dgm:cxn modelId="{41675160-EACA-4C24-B374-5BBC9102FFE7}" type="presParOf" srcId="{9A1CDB2D-DD13-494A-B709-047205E2D115}" destId="{133907E6-8E97-4114-87B9-A0752BDFC270}" srcOrd="1" destOrd="0" presId="urn:microsoft.com/office/officeart/2005/8/layout/process1"/>
    <dgm:cxn modelId="{A62053CA-1462-4B3A-AAA8-70828C559A31}" type="presParOf" srcId="{133907E6-8E97-4114-87B9-A0752BDFC270}" destId="{826708DD-331D-44AB-91A9-5DE9D80D73C7}" srcOrd="0" destOrd="0" presId="urn:microsoft.com/office/officeart/2005/8/layout/process1"/>
    <dgm:cxn modelId="{77CD8801-22BA-47A1-92A4-95FBF3085895}" type="presParOf" srcId="{9A1CDB2D-DD13-494A-B709-047205E2D115}" destId="{648C86E7-E827-4F9C-9903-47B14ACE36CF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C5B23-8768-46B2-8C8C-E99613FCFFCE}">
      <dsp:nvSpPr>
        <dsp:cNvPr id="0" name=""/>
        <dsp:cNvSpPr/>
      </dsp:nvSpPr>
      <dsp:spPr>
        <a:xfrm>
          <a:off x="875" y="215860"/>
          <a:ext cx="1753937" cy="13970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/>
            <a:t>1. Identificar el gasto a reintegrar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Programa, COG, Origen y monto</a:t>
          </a:r>
        </a:p>
      </dsp:txBody>
      <dsp:txXfrm>
        <a:off x="41794" y="256779"/>
        <a:ext cx="1672099" cy="1315241"/>
      </dsp:txXfrm>
    </dsp:sp>
    <dsp:sp modelId="{133907E6-8E97-4114-87B9-A0752BDFC270}">
      <dsp:nvSpPr>
        <dsp:cNvPr id="0" name=""/>
        <dsp:cNvSpPr/>
      </dsp:nvSpPr>
      <dsp:spPr>
        <a:xfrm>
          <a:off x="1930206" y="696911"/>
          <a:ext cx="371834" cy="4349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800" kern="1200"/>
        </a:p>
      </dsp:txBody>
      <dsp:txXfrm>
        <a:off x="1930206" y="783906"/>
        <a:ext cx="260284" cy="260986"/>
      </dsp:txXfrm>
    </dsp:sp>
    <dsp:sp modelId="{648C86E7-E827-4F9C-9903-47B14ACE36CF}">
      <dsp:nvSpPr>
        <dsp:cNvPr id="0" name=""/>
        <dsp:cNvSpPr/>
      </dsp:nvSpPr>
      <dsp:spPr>
        <a:xfrm>
          <a:off x="2456387" y="215860"/>
          <a:ext cx="2244390" cy="13970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/>
            <a:t>2. Módulo Presupuesto/ Registro Presupuestal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b="1" u="sng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u="sng" kern="1200"/>
            <a:t>Provisionable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1" u="sng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1. Agregar Asiento </a:t>
          </a:r>
          <a:r>
            <a:rPr lang="es-MX" sz="900" b="1" kern="1200"/>
            <a:t>Compromiso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b="1" kern="1200"/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CON MONTO EN "NEGATIVO"</a:t>
          </a:r>
        </a:p>
      </dsp:txBody>
      <dsp:txXfrm>
        <a:off x="2497306" y="256779"/>
        <a:ext cx="2162552" cy="1315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Andrade Borzzani</dc:creator>
  <cp:keywords/>
  <dc:description/>
  <cp:lastModifiedBy>Adriana Andrade Borzzani</cp:lastModifiedBy>
  <cp:revision>259</cp:revision>
  <cp:lastPrinted>2017-06-12T19:40:00Z</cp:lastPrinted>
  <dcterms:created xsi:type="dcterms:W3CDTF">2017-06-09T18:55:00Z</dcterms:created>
  <dcterms:modified xsi:type="dcterms:W3CDTF">2017-07-07T23:54:00Z</dcterms:modified>
</cp:coreProperties>
</file>